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My Interest in Family Nurse Practitioner (FNP)</w:t>
      </w:r>
    </w:p>
    <w:p>
      <w:pPr>
        <w:pStyle w:val="style0"/>
        <w:jc w:val="center"/>
        <w:rPr/>
      </w:pPr>
      <w:r>
        <w:t>Name</w:t>
      </w:r>
    </w:p>
    <w:p>
      <w:pPr>
        <w:pStyle w:val="style0"/>
        <w:jc w:val="center"/>
        <w:rPr/>
      </w:pPr>
      <w:r>
        <w:t>Institution</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My Interest in FNP</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Nursing is a practice that involves medically taking care of the sick and the infirm (Combs, 2015). In the profession, more often than not, patients are treated in hospitals and healthcare centers and discharged to their homes. However, in Family Nurse Practitioner (FNP), patients are mainly treated from th</w:t>
      </w:r>
      <w:bookmarkStart w:id="0" w:name="_GoBack"/>
      <w:bookmarkEnd w:id="0"/>
      <w:r>
        <w:rPr>
          <w:rFonts w:ascii="Times New Roman" w:cs="Times New Roman" w:hAnsi="Times New Roman"/>
          <w:sz w:val="24"/>
          <w:szCs w:val="24"/>
        </w:rPr>
        <w:t xml:space="preserve">eir homes with family nurse practitioners. The FNPs are, therefore, specialized in clinical training, which focuses explicitly on family practice. Rutherford-Hemming, Nye, and Coram (2016) say the FNPs visit patients in their homes. FNPs, unlike regular nurses; are likely to develop attachments to their patients since they interact with them over long periods which may last over lifetimes. In this text, therefore, I am going to discusses why I am interested in the field of FNP. The interest will include the closeness of being a doctor without actually being one, working in lots of geographical areas, the possibility of finding work always with little hustle and my affinity to work within communities and changing their lives.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Before I unleash my full interest on the FNP, I would like to put forward my beliefs as a nursing practitioner, which I believe are in tandem with the FNP. First and foremost, the more a state is involved in FNP, the likely it is to experience an improved quality of healthcare (McPherson, 2018). FNP leads to the development of relationships among patients and nurses. Therefore, the barriers to treatment are broken as patients are more likely to share their ailments with the nurses who lead to informed tests and correct diagnosis. Thus, I believe that my long term involvement in the FNP practice will lead to a more understanding of family and community leading to informed predictions of diseases that bedevil them. The knowledge will then lead to the taking of preventive precautions to stop further ailments. In addition to resultant precautionary practices, FNPs can learn cultures since they engage with the families and communities. </w:t>
      </w:r>
      <w:r>
        <w:rPr>
          <w:rFonts w:ascii="Times New Roman" w:cs="Times New Roman" w:hAnsi="Times New Roman"/>
          <w:sz w:val="24"/>
          <w:szCs w:val="24"/>
        </w:rPr>
        <w:t>Fenstermacher</w:t>
      </w:r>
      <w:r>
        <w:rPr>
          <w:rFonts w:ascii="Times New Roman" w:cs="Times New Roman" w:hAnsi="Times New Roman"/>
          <w:sz w:val="24"/>
          <w:szCs w:val="24"/>
        </w:rPr>
        <w:t xml:space="preserve"> and Hudson (2019) say that being culturally sensitive leads to the negation of professional biases </w:t>
      </w:r>
      <w:r>
        <w:rPr>
          <w:rFonts w:ascii="Times New Roman" w:cs="Times New Roman" w:hAnsi="Times New Roman"/>
          <w:sz w:val="24"/>
          <w:szCs w:val="24"/>
        </w:rPr>
        <w:t xml:space="preserve">and even the insensitivity that stem from partially informed professionals. The beliefs are, therefore, enticing and endear me to the FNP.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 want to state the reasons why I am drawn to be a family nurse practitioner. The first reason is that there is an excellent opportunity for nurse practitioners to reduce discriminations related to gender, race and/or socio-economic class. Nurse practitioners have the capacity and even greater responsibility to reduce disparities that exist in healthcare provision, especially among the minority groups in the society (</w:t>
      </w:r>
      <w:r>
        <w:rPr>
          <w:rFonts w:ascii="Times New Roman" w:cs="Times New Roman" w:hAnsi="Times New Roman"/>
          <w:sz w:val="24"/>
          <w:szCs w:val="24"/>
        </w:rPr>
        <w:t>Fenstermacher</w:t>
      </w:r>
      <w:r>
        <w:rPr>
          <w:rFonts w:ascii="Times New Roman" w:cs="Times New Roman" w:hAnsi="Times New Roman"/>
          <w:sz w:val="24"/>
          <w:szCs w:val="24"/>
        </w:rPr>
        <w:t xml:space="preserve"> &amp; Hudson, 2019). FNPs can raise the issues that pertain to socio-economic status and how belonging to a particular class in the social strata can affect the provision of healthcare.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Likewise, FNPs are in better positions to notice gaps in gender health and how the effects trickle down to specific genders within the society they are practicing. Besides, family nurse practitioners have been traditionally used to serve and deliver primary care in underprivileged areas and even in places deemed vulnerable. From the preceding, I am drawn to offer my nursing services to populations that are most in need. Also, I would like to have a challenge of reducing the biasness in healthcare provision, which is why the field of FNP interests 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second reason which entices me to work as an FNP is the ability to deal with the patients and infirm within a family setup. Patients do not live exclusively from families (Coombs, 2015). Therefore, in FNP, nurses can know the family setup within which the patients live. As a nurse, I would like to take the family unit as a context within which I would treat my patients. The reason for taking the family as a context for treatment is because families influence choices most individuals make. The decisions made by individuals based on family matters affect their physical and mental health. Therefore, by providing medical care as an FNP, I would be able to </w:t>
      </w:r>
      <w:r>
        <w:rPr>
          <w:rFonts w:ascii="Times New Roman" w:cs="Times New Roman" w:hAnsi="Times New Roman"/>
          <w:sz w:val="24"/>
          <w:szCs w:val="24"/>
        </w:rPr>
        <w:t>find the root causes of my patients' ailments and be able to solve them and provide precautionary measures.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Thirdly, it is always vital that family members are involved in the provision of medical care. </w:t>
      </w:r>
      <w:r>
        <w:rPr>
          <w:rFonts w:ascii="Times New Roman" w:cs="Times New Roman" w:hAnsi="Times New Roman"/>
          <w:sz w:val="24"/>
          <w:szCs w:val="24"/>
        </w:rPr>
        <w:t>Fenstermacher</w:t>
      </w:r>
      <w:r>
        <w:rPr>
          <w:rFonts w:ascii="Times New Roman" w:cs="Times New Roman" w:hAnsi="Times New Roman"/>
          <w:sz w:val="24"/>
          <w:szCs w:val="24"/>
        </w:rPr>
        <w:t xml:space="preserve"> and Hudson (2019) quip that one of the core competencies of an FNP is cultural competency and sensitivity, which makes it easy for patients to be treated since the field is holistic. FNPs may involve following families in a variety of settings like schools, homes, workplaces, among others, which are very much unlike ambulatory care centers, clinics, and conventional office practices. The FNP, therefore, endears in that it gives me that opportunity to know the settings that affect the health of my patients.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Writing about my interest to become an FNP can go on and on and so on a light touch, I would like to mention some reasons why the field interests me. Working with people in their backgrounds is refreshing because one gets to learn a lot. As an FNP, there is a possibility of being politically informed to bring about health reforms. For instance, </w:t>
      </w:r>
      <w:r>
        <w:rPr>
          <w:rFonts w:ascii="Times New Roman" w:cs="Times New Roman" w:hAnsi="Times New Roman"/>
          <w:sz w:val="24"/>
          <w:szCs w:val="24"/>
        </w:rPr>
        <w:t>Mcpherson</w:t>
      </w:r>
      <w:r>
        <w:rPr>
          <w:rFonts w:ascii="Times New Roman" w:cs="Times New Roman" w:hAnsi="Times New Roman"/>
          <w:sz w:val="24"/>
          <w:szCs w:val="24"/>
        </w:rPr>
        <w:t xml:space="preserve"> (2018) says in the implementation of the Affordable Care Act, several spokespersons were needed. Hence, there is a lot of hope that such opportunities can arise and it is an opportunity that I can humbly take to contribute to our great country. There is also the opportunity of creating new healthcare facilities that would help tomorrow's children. Finally, it is very satisfying to see yourself contributing to the society in which you live. The delight I would like to experience when I finally retire as I would have spent my time as an FNP, contributing directly to people and communities around me. </w:t>
      </w:r>
    </w:p>
    <w:p>
      <w:pPr>
        <w:pStyle w:val="style0"/>
        <w:rPr/>
      </w:pPr>
    </w:p>
    <w:p>
      <w:pPr>
        <w:pStyle w:val="style0"/>
        <w:rPr/>
      </w:pPr>
    </w:p>
    <w:p>
      <w:pPr>
        <w:pStyle w:val="style0"/>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Coombs, L. A. (2015). </w:t>
      </w:r>
      <w:r>
        <w:rPr>
          <w:rFonts w:ascii="Times New Roman" w:cs="Times New Roman" w:hAnsi="Times New Roman"/>
          <w:sz w:val="24"/>
          <w:szCs w:val="24"/>
        </w:rPr>
        <w:t>The growing nurse practitioner workforce in specialty care.</w:t>
      </w:r>
      <w:r>
        <w:rPr>
          <w:rFonts w:ascii="Times New Roman" w:cs="Times New Roman" w:hAnsi="Times New Roman"/>
          <w:sz w:val="24"/>
          <w:szCs w:val="24"/>
        </w:rPr>
        <w:t xml:space="preserve"> The Journal for Nurse Practitioners, 11(9), 907-909.</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Fenstermacher</w:t>
      </w:r>
      <w:r>
        <w:rPr>
          <w:rFonts w:ascii="Times New Roman" w:cs="Times New Roman" w:hAnsi="Times New Roman"/>
          <w:sz w:val="24"/>
          <w:szCs w:val="24"/>
        </w:rPr>
        <w:t>, K., &amp; Hudson, B. T. (2019).</w:t>
      </w:r>
      <w:r>
        <w:rPr>
          <w:rFonts w:ascii="Times New Roman" w:cs="Times New Roman" w:hAnsi="Times New Roman"/>
          <w:sz w:val="24"/>
          <w:szCs w:val="24"/>
        </w:rPr>
        <w:t xml:space="preserve"> Practice Guidelines for Family Nurse Practitioners E-Book. </w:t>
      </w:r>
      <w:r>
        <w:rPr>
          <w:rFonts w:ascii="Times New Roman" w:cs="Times New Roman" w:hAnsi="Times New Roman"/>
          <w:sz w:val="24"/>
          <w:szCs w:val="24"/>
        </w:rPr>
        <w:t>Elsevier Health Sciences.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Macpherson, C. (2018). Difficulties for a practitioner preparing a family for the death of a parent: a narrative inquiry. Mortality, 23(3), 247-260.</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Rutherford-Hemming, T., Nye, C., &amp; Coram, C. (2016).</w:t>
      </w:r>
      <w:r>
        <w:rPr>
          <w:rFonts w:ascii="Times New Roman" w:cs="Times New Roman" w:hAnsi="Times New Roman"/>
          <w:sz w:val="24"/>
          <w:szCs w:val="24"/>
        </w:rPr>
        <w:t xml:space="preserve"> </w:t>
      </w:r>
      <w:r>
        <w:rPr>
          <w:rFonts w:ascii="Times New Roman" w:cs="Times New Roman" w:hAnsi="Times New Roman"/>
          <w:sz w:val="24"/>
          <w:szCs w:val="24"/>
        </w:rPr>
        <w:t>Using simulation for clinical practice hours in nurse practitioner education in the United States: A systematic review.</w:t>
      </w:r>
      <w:r>
        <w:rPr>
          <w:rFonts w:ascii="Times New Roman" w:cs="Times New Roman" w:hAnsi="Times New Roman"/>
          <w:sz w:val="24"/>
          <w:szCs w:val="24"/>
        </w:rPr>
        <w:t xml:space="preserve"> Nurse Education Today, 37, 128-135.</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MY INTEREST AS AN FNP</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MY INTEREST AS AN FNP</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3ee6fe5-4b44-492f-a4e7-4ca63138314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c344306-b5a3-4f5e-93ec-c6cd9c2fd6e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1061</Words>
  <Pages>5</Pages>
  <Characters>5485</Characters>
  <Application>WPS Office</Application>
  <DocSecurity>0</DocSecurity>
  <Paragraphs>47</Paragraphs>
  <ScaleCrop>false</ScaleCrop>
  <LinksUpToDate>false</LinksUpToDate>
  <CharactersWithSpaces>6722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2019-07-27T09:57:58Z</dcterms:created>
  <dc:creator>olivia kimwomi</dc:creator>
  <lastModifiedBy>JKM-LX1</lastModifiedBy>
  <dcterms:modified xsi:type="dcterms:W3CDTF">2019-07-27T09:57:58Z</dcterms:modified>
  <revision>1</revision>
</coreProperties>
</file>

<file path=docProps/custom.xml><?xml version="1.0" encoding="utf-8"?>
<Properties xmlns="http://schemas.openxmlformats.org/officeDocument/2006/custom-properties" xmlns:vt="http://schemas.openxmlformats.org/officeDocument/2006/docPropsVTypes"/>
</file>